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41"/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2932"/>
        <w:gridCol w:w="324"/>
        <w:gridCol w:w="273"/>
        <w:gridCol w:w="324"/>
        <w:gridCol w:w="638"/>
        <w:gridCol w:w="265"/>
        <w:gridCol w:w="688"/>
        <w:gridCol w:w="2929"/>
        <w:gridCol w:w="324"/>
        <w:gridCol w:w="273"/>
        <w:gridCol w:w="324"/>
        <w:gridCol w:w="721"/>
      </w:tblGrid>
      <w:tr w:rsidR="00DA1B4B" w:rsidRPr="00533FFF" w:rsidTr="00C647AA">
        <w:trPr>
          <w:trHeight w:val="42"/>
        </w:trPr>
        <w:tc>
          <w:tcPr>
            <w:tcW w:w="107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A1B4B" w:rsidRPr="00DA1B4B" w:rsidRDefault="00DA1B4B" w:rsidP="00DA1B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1B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HARRAN ÜNİVERSİTESİ İLAHİYAT FAKÜLTESİ </w:t>
            </w:r>
          </w:p>
          <w:p w:rsidR="00DA1B4B" w:rsidRPr="00DA1B4B" w:rsidRDefault="00DA1B4B" w:rsidP="00DA1B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A1B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İLAHİYAT LİSANS PROGRAMI (YENİ PROGRAM 2014)                                                    EK:1</w:t>
            </w:r>
          </w:p>
        </w:tc>
      </w:tr>
      <w:tr w:rsidR="00533FFF" w:rsidRPr="00533FFF" w:rsidTr="00DA1B4B">
        <w:trPr>
          <w:trHeight w:val="42"/>
        </w:trPr>
        <w:tc>
          <w:tcPr>
            <w:tcW w:w="5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ind w:left="-197" w:firstLine="1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I.YARIYIL</w:t>
            </w:r>
          </w:p>
        </w:tc>
        <w:tc>
          <w:tcPr>
            <w:tcW w:w="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5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II.YARIYIL</w:t>
            </w:r>
            <w:proofErr w:type="gramEnd"/>
          </w:p>
        </w:tc>
      </w:tr>
      <w:tr w:rsidR="00533FFF" w:rsidRPr="00533FFF" w:rsidTr="00DA1B4B">
        <w:trPr>
          <w:trHeight w:val="48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203105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Kur’an Okuma ve Tecvid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203203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Kur’an Okuma ve Tecvid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203110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İslam İnanç Esasları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203218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Tefsir Usulü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203118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Tefsir Tarihi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203219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Hadis Usulü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203119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Hadis Tarihi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203220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Fıkıh Tarihi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Siyer-i Nebi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203221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203121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Psikolojisi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203222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Psikolojisi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203122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İbadet Esasları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203223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Musikisi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203116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Arapça Dilbilgisi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203216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Arapça Metin Okuma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 TOPLAM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 TOPLAM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203109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Atatürk İlkeleri ve </w:t>
            </w:r>
            <w:proofErr w:type="spellStart"/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İnk</w:t>
            </w:r>
            <w:proofErr w:type="spellEnd"/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Tarihi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203208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Atatürk İlkeleri ve </w:t>
            </w:r>
            <w:proofErr w:type="spellStart"/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İnk</w:t>
            </w:r>
            <w:proofErr w:type="spellEnd"/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Tarihi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203108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203207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203117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203217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533FFF" w:rsidRPr="00533FFF" w:rsidTr="00DA1B4B">
        <w:trPr>
          <w:trHeight w:val="43"/>
        </w:trPr>
        <w:tc>
          <w:tcPr>
            <w:tcW w:w="5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33FFF" w:rsidRPr="00533FFF" w:rsidTr="00DA1B4B">
        <w:trPr>
          <w:trHeight w:val="43"/>
        </w:trPr>
        <w:tc>
          <w:tcPr>
            <w:tcW w:w="5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III.YARIYIL</w:t>
            </w:r>
            <w:proofErr w:type="gramEnd"/>
          </w:p>
        </w:tc>
        <w:tc>
          <w:tcPr>
            <w:tcW w:w="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5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IV.YARIYIL</w:t>
            </w:r>
            <w:proofErr w:type="gramEnd"/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203302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Kur’an Okuma ve Tecvid III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203413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Kur’an Okuma ve Tecvid IV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203317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Arap Dili ve </w:t>
            </w:r>
            <w:proofErr w:type="spellStart"/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Belağati</w:t>
            </w:r>
            <w:proofErr w:type="spellEnd"/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203420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Arap Dili ve </w:t>
            </w:r>
            <w:proofErr w:type="spellStart"/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Belağati</w:t>
            </w:r>
            <w:proofErr w:type="spellEnd"/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203318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Tefsir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203421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Tefsir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203319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Hadis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203422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Hadis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203320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Fıkıh Usulü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203423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Fıkıh Usulü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203309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Mantık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203424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Kelam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203316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Tarihi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203425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Sosyolojisi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203321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Kelam Tarihi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203426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Tarihi III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203322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Sosyolojisi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203428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Felsefeye Giriş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203323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Osmanlıca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203427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Sanatları Tarihi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203419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İslam Edebiyatı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533FFF" w:rsidRPr="00533FFF" w:rsidTr="00DA1B4B">
        <w:trPr>
          <w:trHeight w:val="43"/>
        </w:trPr>
        <w:tc>
          <w:tcPr>
            <w:tcW w:w="5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33FFF" w:rsidRPr="00533FFF" w:rsidTr="00DA1B4B">
        <w:trPr>
          <w:trHeight w:val="43"/>
        </w:trPr>
        <w:tc>
          <w:tcPr>
            <w:tcW w:w="5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V.YARIYIL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5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VI.YARIYIL</w:t>
            </w:r>
            <w:proofErr w:type="gramEnd"/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203507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Dinler Tarihi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203606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Dinler Tarihi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203535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Kur’an Okuma ve Tecvid V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203631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Tasavvuf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203536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Tefsir III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203643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Fıkıh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203537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Hadis III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203644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Bilim Tarihi Ve Felsefesi (Seç.)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203538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Fıkıh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203645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İtikadi İslam Mezhepleri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203544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Eğitimi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203642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Kur’an Okuma ve Tecvid VI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203539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Kelam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203646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Tefsir IV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Tasavvuf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203647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Hadis IV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203541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Felsefesi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203648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Kelam III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203542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Medeniyeti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203627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Ebru II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203526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 Akım İslam (Seç.)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203628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Hüsnü Hat II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Ebru 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203634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Hadis Tenkidi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Hüsnü Hat 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203636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Dinlerarası</w:t>
            </w:r>
            <w:proofErr w:type="spellEnd"/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İlişkiler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 Usulü ve Tenkidi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203639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Osmanlı Tarihi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203528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Günümüz Tefsir Problemleri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203640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Paleografi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203529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Mukayeseli Hukuk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203641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Eğitim Tarihi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Kurumlarda Din Hizmetleri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203649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Dini Musiki Formları II (Seç.)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203533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Bilim Tarihi ve Felsefesi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Kurumları Tarihi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203543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Dini Musiki Formları I (Seç.)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533FFF" w:rsidRPr="00533FFF" w:rsidTr="00DA1B4B">
        <w:trPr>
          <w:trHeight w:val="43"/>
        </w:trPr>
        <w:tc>
          <w:tcPr>
            <w:tcW w:w="51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A1B4B" w:rsidRPr="00533FFF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33FFF" w:rsidRPr="00533FFF" w:rsidTr="00DA1B4B">
        <w:trPr>
          <w:trHeight w:val="43"/>
        </w:trPr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lastRenderedPageBreak/>
              <w:t>VII.YARIYIL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533FF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VIII.YARIYIL</w:t>
            </w:r>
            <w:proofErr w:type="gramEnd"/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DERLER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203743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Fıkıh III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203844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Ahlak Esasları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203744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Felsefesi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203804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Felsefesi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203705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Felsefesi 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203840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Hizmetlerinde Rehberlik ve İletişim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203748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İtikadi İslam Mezhepleri II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203838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Kur’an Okuma ve Tecvid VIII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203742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Kur’an Okuma ve Tecvid VII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203841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Fıkıh IV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203737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 Arapçası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203834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Siyer Metinleri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203734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Kelam Metinleri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203842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Değişme ve Din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203745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Yazım Kuralları ve Araştırma Teknikleri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203812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Günümüz Kelam Problemleri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203746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 Tarih Metinleri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203843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Çağdaş Tefsir Metinleri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203747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Kur’an’da Ana Konular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203830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Kur’an Arkeolojisi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203749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Hadisleri Anlama ve Yorumlama Usulü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203831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Hadis Şerhleri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Küreselleşme ve Din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203832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Günümüz Hadis Çalışmaları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203735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Günümüz Fıkıh Problemleri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203833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İslam Hukukuna Çağdaş Yaklaşımlar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203736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Günümüz Tasavvuf Akımları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203814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Çağdaş İslam Akımları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203733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Kur’an’a Modern Yaklaşımlar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203821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Dilde Dini Metinler II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203738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Bilimler Metodolojisi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203816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Cumhuriyetleri Tarihi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Dilde Dini Metinler 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203835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 Felsefesi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203739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Düşünce Tarihi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203812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Günümüz Kelam </w:t>
            </w:r>
            <w:proofErr w:type="spellStart"/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Prob</w:t>
            </w:r>
            <w:proofErr w:type="spellEnd"/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Çağdaş İslam Ülkeleri Tarihi (Seçmeli)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 TOPLAM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 TOPLAM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203837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Bitirme Ödevi (açılmıyor)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203741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Bitirme Ödevi(açılmıyor)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203751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Hitabet ve Mesleki Uygulama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3FFF" w:rsidRPr="00533FFF" w:rsidTr="00DA1B4B">
        <w:trPr>
          <w:trHeight w:val="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FF" w:rsidRPr="00533FFF" w:rsidRDefault="00533FFF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3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533FFF" w:rsidRPr="00DA1B4B" w:rsidRDefault="00533FFF" w:rsidP="00533FFF">
      <w:pPr>
        <w:ind w:left="-110"/>
        <w:rPr>
          <w:rFonts w:ascii="Times New Roman" w:hAnsi="Times New Roman" w:cs="Times New Roman"/>
          <w:sz w:val="20"/>
          <w:szCs w:val="20"/>
        </w:rPr>
      </w:pPr>
      <w:r w:rsidRPr="00DA1B4B">
        <w:rPr>
          <w:rFonts w:ascii="Times New Roman" w:hAnsi="Times New Roman" w:cs="Times New Roman"/>
          <w:sz w:val="20"/>
          <w:szCs w:val="20"/>
        </w:rPr>
        <w:t>(Toplam: 144. Zorunlu: 108. Seçmeli: 36)</w:t>
      </w:r>
    </w:p>
    <w:p w:rsidR="00533FFF" w:rsidRPr="00DA1B4B" w:rsidRDefault="00533FFF" w:rsidP="00DA1B4B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DA1B4B">
        <w:rPr>
          <w:rFonts w:ascii="Times New Roman" w:hAnsi="Times New Roman" w:cs="Times New Roman"/>
          <w:b/>
          <w:bCs/>
          <w:sz w:val="20"/>
          <w:szCs w:val="20"/>
        </w:rPr>
        <w:t>Not:</w:t>
      </w:r>
      <w:r w:rsidRPr="00DA1B4B">
        <w:rPr>
          <w:rFonts w:ascii="Times New Roman" w:hAnsi="Times New Roman" w:cs="Times New Roman"/>
          <w:sz w:val="20"/>
          <w:szCs w:val="20"/>
        </w:rPr>
        <w:t xml:space="preserve"> Kur’an Okuma ve Tecvid derslerinde üst sınıftan ders almanın koşulu alt sınıfın aynı yarıyılındaki derslerden başarılı olmaktır.</w:t>
      </w:r>
    </w:p>
    <w:p w:rsidR="00533FFF" w:rsidRPr="00DA1B4B" w:rsidRDefault="00533FFF" w:rsidP="00DA1B4B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DA1B4B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DA1B4B">
        <w:rPr>
          <w:rFonts w:ascii="Times New Roman" w:hAnsi="Times New Roman" w:cs="Times New Roman"/>
          <w:sz w:val="20"/>
          <w:szCs w:val="20"/>
        </w:rPr>
        <w:t xml:space="preserve"> Sınıf Güz ve Bahar Dönemlerinde okutulacak Arapça Seçmeli ders sayıları 3’er tanedir.</w:t>
      </w:r>
    </w:p>
    <w:p w:rsidR="00533FFF" w:rsidRPr="00DA1B4B" w:rsidRDefault="00533FFF" w:rsidP="00533FF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B4B">
        <w:rPr>
          <w:rFonts w:ascii="Times New Roman" w:hAnsi="Times New Roman" w:cs="Times New Roman"/>
          <w:b/>
          <w:sz w:val="20"/>
          <w:szCs w:val="20"/>
        </w:rPr>
        <w:t>EK:2</w:t>
      </w:r>
    </w:p>
    <w:p w:rsidR="00533FFF" w:rsidRPr="00DA1B4B" w:rsidRDefault="00533FFF" w:rsidP="00DA1B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B4B">
        <w:rPr>
          <w:rFonts w:ascii="Times New Roman" w:hAnsi="Times New Roman" w:cs="Times New Roman"/>
          <w:b/>
          <w:sz w:val="20"/>
          <w:szCs w:val="20"/>
        </w:rPr>
        <w:t>HARRAN ÜNİVERSİTESİ İLAHİ</w:t>
      </w:r>
      <w:bookmarkStart w:id="0" w:name="_GoBack"/>
      <w:bookmarkEnd w:id="0"/>
      <w:r w:rsidRPr="00DA1B4B">
        <w:rPr>
          <w:rFonts w:ascii="Times New Roman" w:hAnsi="Times New Roman" w:cs="Times New Roman"/>
          <w:b/>
          <w:sz w:val="20"/>
          <w:szCs w:val="20"/>
        </w:rPr>
        <w:t>YAT FAKÜLTESİ’NDE YENİ İLAHİYAT PROGRAMINDA ARAPÇA OKUTULACAK ZORUNLU/ SEÇMELİ DERSLER LİSTESİ (HAZİRAN-2014)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898"/>
        <w:gridCol w:w="794"/>
        <w:gridCol w:w="397"/>
        <w:gridCol w:w="2611"/>
        <w:gridCol w:w="898"/>
        <w:gridCol w:w="1366"/>
      </w:tblGrid>
      <w:tr w:rsidR="00DA1B4B" w:rsidRPr="00DA1B4B" w:rsidTr="00DA1B4B">
        <w:trPr>
          <w:trHeight w:val="180"/>
        </w:trPr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I.DÖNEM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II.DÖNEM</w:t>
            </w:r>
            <w:proofErr w:type="gramEnd"/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KREDİSİ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TÜRÜ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İslam İnanç Esasları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Arapça Metin Okuma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Arapça Dil Bilgisi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A1B4B" w:rsidRPr="00DA1B4B" w:rsidTr="00DA1B4B">
        <w:trPr>
          <w:trHeight w:val="180"/>
        </w:trPr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III.DÖNEM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IV.DÖNEM</w:t>
            </w:r>
            <w:proofErr w:type="gramEnd"/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KREDİSİ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TÜRÜ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Arap Dili Belagatı-I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Arap Dili Belagatı-II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Kur’an Okuma ve Tecvid III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Kur’an Okuma ve Tecvid IV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Hadis II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</w:tr>
      <w:tr w:rsidR="00DA1B4B" w:rsidRPr="00DA1B4B" w:rsidTr="00DA1B4B">
        <w:trPr>
          <w:trHeight w:val="180"/>
        </w:trPr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V.DÖNEM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VI.DÖNEM</w:t>
            </w:r>
            <w:proofErr w:type="gramEnd"/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KREDİSİ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TÜRÜ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Tefsir III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Kur’an Okuma ve Tecvid-VI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Hadis III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Tefsir-IV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Kur’an Okuma ve Tecvid 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Hadis-IV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Kelâm-III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</w:tr>
      <w:tr w:rsidR="00DA1B4B" w:rsidRPr="00DA1B4B" w:rsidTr="00DA1B4B">
        <w:trPr>
          <w:trHeight w:val="180"/>
        </w:trPr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VII.DÖNEM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VIII.DÖNEM</w:t>
            </w:r>
            <w:proofErr w:type="gramEnd"/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KREDİSİ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TÜRÜ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Kelam Metinleri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Fıkıh–IV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Kur’an Okuma ve Tecvid VII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Siyer Metinleri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Medya Arapçası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Kur’an Okuma ve Tecvid VIII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</w:tr>
      <w:tr w:rsidR="00DA1B4B" w:rsidRPr="00DA1B4B" w:rsidTr="00DA1B4B">
        <w:trPr>
          <w:trHeight w:val="1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4B" w:rsidRPr="00DA1B4B" w:rsidRDefault="00DA1B4B" w:rsidP="00DA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A1B4B" w:rsidRPr="00DA1B4B" w:rsidTr="00DA1B4B">
        <w:trPr>
          <w:trHeight w:val="180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4B" w:rsidRPr="00DA1B4B" w:rsidRDefault="00DA1B4B" w:rsidP="00DA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GENEL KREDİ TOPLAMI: 44</w:t>
            </w:r>
          </w:p>
        </w:tc>
      </w:tr>
    </w:tbl>
    <w:p w:rsidR="00324C8E" w:rsidRDefault="00324C8E"/>
    <w:sectPr w:rsidR="00324C8E" w:rsidSect="00DA1B4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F"/>
    <w:rsid w:val="00324C8E"/>
    <w:rsid w:val="00533FFF"/>
    <w:rsid w:val="00D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33F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3FFF"/>
    <w:rPr>
      <w:color w:val="800080"/>
      <w:u w:val="single"/>
    </w:rPr>
  </w:style>
  <w:style w:type="paragraph" w:customStyle="1" w:styleId="xl65">
    <w:name w:val="xl65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7">
    <w:name w:val="xl67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72">
    <w:name w:val="xl72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66"/>
      <w:sz w:val="18"/>
      <w:szCs w:val="18"/>
      <w:lang w:eastAsia="tr-TR"/>
    </w:rPr>
  </w:style>
  <w:style w:type="paragraph" w:customStyle="1" w:styleId="xl73">
    <w:name w:val="xl73"/>
    <w:basedOn w:val="Normal"/>
    <w:rsid w:val="00533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5">
    <w:name w:val="xl75"/>
    <w:basedOn w:val="Normal"/>
    <w:rsid w:val="00533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533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533F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533F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533F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533F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533F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533F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4">
    <w:name w:val="xl84"/>
    <w:basedOn w:val="Normal"/>
    <w:rsid w:val="00533F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5">
    <w:name w:val="xl85"/>
    <w:basedOn w:val="Normal"/>
    <w:rsid w:val="00533F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33F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33F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33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rsid w:val="00533F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533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533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2">
    <w:name w:val="xl92"/>
    <w:basedOn w:val="Normal"/>
    <w:rsid w:val="00533F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3">
    <w:name w:val="xl93"/>
    <w:basedOn w:val="Normal"/>
    <w:rsid w:val="0053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533F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33F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33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533F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33F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3FFF"/>
    <w:rPr>
      <w:color w:val="800080"/>
      <w:u w:val="single"/>
    </w:rPr>
  </w:style>
  <w:style w:type="paragraph" w:customStyle="1" w:styleId="xl65">
    <w:name w:val="xl65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7">
    <w:name w:val="xl67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72">
    <w:name w:val="xl72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66"/>
      <w:sz w:val="18"/>
      <w:szCs w:val="18"/>
      <w:lang w:eastAsia="tr-TR"/>
    </w:rPr>
  </w:style>
  <w:style w:type="paragraph" w:customStyle="1" w:styleId="xl73">
    <w:name w:val="xl73"/>
    <w:basedOn w:val="Normal"/>
    <w:rsid w:val="00533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5">
    <w:name w:val="xl75"/>
    <w:basedOn w:val="Normal"/>
    <w:rsid w:val="00533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533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533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533F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533F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533F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533F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533F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533F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4">
    <w:name w:val="xl84"/>
    <w:basedOn w:val="Normal"/>
    <w:rsid w:val="00533F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5">
    <w:name w:val="xl85"/>
    <w:basedOn w:val="Normal"/>
    <w:rsid w:val="00533F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33F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33F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33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rsid w:val="00533F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533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533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2">
    <w:name w:val="xl92"/>
    <w:basedOn w:val="Normal"/>
    <w:rsid w:val="00533F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3">
    <w:name w:val="xl93"/>
    <w:basedOn w:val="Normal"/>
    <w:rsid w:val="0053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533F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33F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33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533F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1BD4-633E-48CC-8C40-A5F08E50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2016-12-27T14:18:00Z</cp:lastPrinted>
  <dcterms:created xsi:type="dcterms:W3CDTF">2016-12-27T13:53:00Z</dcterms:created>
  <dcterms:modified xsi:type="dcterms:W3CDTF">2016-12-27T14:19:00Z</dcterms:modified>
</cp:coreProperties>
</file>